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EB" w:rsidRPr="00E21055" w:rsidRDefault="00E21055" w:rsidP="00E21055">
      <w:pPr>
        <w:jc w:val="center"/>
        <w:rPr>
          <w:rFonts w:hint="cs"/>
          <w:b/>
          <w:bCs/>
          <w:sz w:val="36"/>
          <w:szCs w:val="36"/>
          <w:rtl/>
          <w:lang w:bidi="ar-IQ"/>
        </w:rPr>
      </w:pPr>
      <w:r w:rsidRPr="00E21055">
        <w:rPr>
          <w:rFonts w:hint="cs"/>
          <w:b/>
          <w:bCs/>
          <w:sz w:val="36"/>
          <w:szCs w:val="36"/>
          <w:rtl/>
          <w:lang w:bidi="ar-IQ"/>
        </w:rPr>
        <w:t xml:space="preserve">محاضرة ( 2 ) </w:t>
      </w:r>
    </w:p>
    <w:p w:rsidR="00E21055" w:rsidRDefault="00E21055" w:rsidP="00E21055">
      <w:pPr>
        <w:jc w:val="right"/>
        <w:rPr>
          <w:rFonts w:ascii="Simplified Arabic" w:hAnsi="Simplified Arabic" w:cs="Simplified Arabic"/>
          <w:color w:val="FF0000"/>
          <w:sz w:val="36"/>
          <w:szCs w:val="36"/>
        </w:rPr>
      </w:pPr>
      <w:r w:rsidRPr="00E21055">
        <w:rPr>
          <w:rFonts w:ascii="Simplified Arabic" w:hAnsi="Simplified Arabic" w:cs="Simplified Arabic"/>
          <w:color w:val="FF0000"/>
          <w:sz w:val="36"/>
          <w:szCs w:val="36"/>
        </w:rPr>
        <w:t xml:space="preserve">Some General Concepts of Point </w:t>
      </w:r>
      <w:proofErr w:type="gramStart"/>
      <w:r w:rsidRPr="00E21055">
        <w:rPr>
          <w:rFonts w:ascii="Simplified Arabic" w:hAnsi="Simplified Arabic" w:cs="Simplified Arabic"/>
          <w:color w:val="FF0000"/>
          <w:sz w:val="36"/>
          <w:szCs w:val="36"/>
        </w:rPr>
        <w:t>Estimation</w:t>
      </w:r>
      <w:r>
        <w:rPr>
          <w:rFonts w:ascii="Simplified Arabic" w:hAnsi="Simplified Arabic" w:cs="Simplified Arabic"/>
          <w:color w:val="FF0000"/>
          <w:sz w:val="36"/>
          <w:szCs w:val="36"/>
        </w:rPr>
        <w:t xml:space="preserve"> :</w:t>
      </w:r>
      <w:proofErr w:type="gramEnd"/>
      <w:r>
        <w:rPr>
          <w:rFonts w:ascii="Simplified Arabic" w:hAnsi="Simplified Arabic" w:cs="Simplified Arabic"/>
          <w:color w:val="FF0000"/>
          <w:sz w:val="36"/>
          <w:szCs w:val="36"/>
        </w:rPr>
        <w:t xml:space="preserve"> </w:t>
      </w:r>
    </w:p>
    <w:p w:rsidR="00E21055" w:rsidRDefault="00E21055" w:rsidP="00E21055">
      <w:pPr>
        <w:jc w:val="right"/>
        <w:rPr>
          <w:rFonts w:ascii="Simplified Arabic" w:hAnsi="Simplified Arabic" w:cs="Simplified Arabic"/>
          <w:sz w:val="32"/>
          <w:szCs w:val="32"/>
        </w:rPr>
      </w:pPr>
      <w:r w:rsidRPr="00E21055">
        <w:rPr>
          <w:rFonts w:ascii="Simplified Arabic" w:hAnsi="Simplified Arabic" w:cs="Simplified Arabic"/>
          <w:sz w:val="32"/>
          <w:szCs w:val="32"/>
        </w:rPr>
        <w:t>We know that before data is available, the sample observations must be considered random variables X1, X2</w:t>
      </w:r>
      <w:proofErr w:type="gramStart"/>
      <w:r w:rsidRPr="00E21055">
        <w:rPr>
          <w:rFonts w:ascii="Simplified Arabic" w:hAnsi="Simplified Arabic" w:cs="Simplified Arabic"/>
          <w:sz w:val="32"/>
          <w:szCs w:val="32"/>
        </w:rPr>
        <w:t>, ...,</w:t>
      </w:r>
      <w:proofErr w:type="gramEnd"/>
      <w:r w:rsidRPr="00E21055">
        <w:rPr>
          <w:rFonts w:ascii="Simplified Arabic" w:hAnsi="Simplified Arabic" w:cs="Simplified Arabic"/>
          <w:sz w:val="32"/>
          <w:szCs w:val="32"/>
        </w:rPr>
        <w:t xml:space="preserve"> </w:t>
      </w:r>
      <w:proofErr w:type="spellStart"/>
      <w:r w:rsidRPr="00E21055">
        <w:rPr>
          <w:rFonts w:ascii="Simplified Arabic" w:hAnsi="Simplified Arabic" w:cs="Simplified Arabic"/>
          <w:sz w:val="32"/>
          <w:szCs w:val="32"/>
        </w:rPr>
        <w:t>Xn</w:t>
      </w:r>
      <w:proofErr w:type="spellEnd"/>
      <w:r w:rsidRPr="00E21055">
        <w:rPr>
          <w:rFonts w:ascii="Simplified Arabic" w:hAnsi="Simplified Arabic" w:cs="Simplified Arabic"/>
          <w:sz w:val="32"/>
          <w:szCs w:val="32"/>
        </w:rPr>
        <w:t>. I It follows that any function of the Xi ’s - that is, any statistic - such as the sample mean X¯ or sample standard deviation S is also a random variable. Example: In the battery example just given, the estimator used to obtain the point estimate of µ was X</w:t>
      </w:r>
      <w:proofErr w:type="gramStart"/>
      <w:r w:rsidRPr="00E21055">
        <w:rPr>
          <w:rFonts w:ascii="Simplified Arabic" w:hAnsi="Simplified Arabic" w:cs="Simplified Arabic"/>
          <w:sz w:val="32"/>
          <w:szCs w:val="32"/>
        </w:rPr>
        <w:t>¯ ,</w:t>
      </w:r>
      <w:proofErr w:type="gramEnd"/>
      <w:r w:rsidRPr="00E21055">
        <w:rPr>
          <w:rFonts w:ascii="Simplified Arabic" w:hAnsi="Simplified Arabic" w:cs="Simplified Arabic"/>
          <w:sz w:val="32"/>
          <w:szCs w:val="32"/>
        </w:rPr>
        <w:t xml:space="preserve"> and the point estimate of µ was 5.77. I If the three observed lifetimes had instead been x1 = 5.6, x2 = 4.5, and x3 = 6.1, use of the estimator X¯ would have resulted in the estimate x¯ = (5.6 + 4.5 + 6.1)/3 = 5.40. I </w:t>
      </w:r>
      <w:proofErr w:type="gramStart"/>
      <w:r w:rsidRPr="00E21055">
        <w:rPr>
          <w:rFonts w:ascii="Simplified Arabic" w:hAnsi="Simplified Arabic" w:cs="Simplified Arabic"/>
          <w:sz w:val="32"/>
          <w:szCs w:val="32"/>
        </w:rPr>
        <w:t>The</w:t>
      </w:r>
      <w:proofErr w:type="gramEnd"/>
      <w:r w:rsidRPr="00E21055">
        <w:rPr>
          <w:rFonts w:ascii="Simplified Arabic" w:hAnsi="Simplified Arabic" w:cs="Simplified Arabic"/>
          <w:sz w:val="32"/>
          <w:szCs w:val="32"/>
        </w:rPr>
        <w:t xml:space="preserve"> symbol </w:t>
      </w:r>
      <w:r w:rsidRPr="00E21055">
        <w:rPr>
          <w:rFonts w:ascii="Times New Roman" w:hAnsi="Times New Roman" w:cs="Simplified Arabic"/>
          <w:sz w:val="32"/>
          <w:szCs w:val="32"/>
        </w:rPr>
        <w:t>θ</w:t>
      </w:r>
      <w:r w:rsidRPr="00E21055">
        <w:rPr>
          <w:rFonts w:ascii="Simplified Arabic" w:hAnsi="Simplified Arabic" w:cs="Simplified Arabic"/>
          <w:sz w:val="32"/>
          <w:szCs w:val="32"/>
        </w:rPr>
        <w:t>ˆ (“theta hat”) is customarily used to denote both the estimator of µ and the point estimate resulting from a given sample.</w:t>
      </w:r>
    </w:p>
    <w:p w:rsidR="00E21055" w:rsidRDefault="00E21055" w:rsidP="00E21055">
      <w:pPr>
        <w:jc w:val="right"/>
        <w:rPr>
          <w:rFonts w:ascii="Simplified Arabic" w:hAnsi="Simplified Arabic" w:cs="Simplified Arabic"/>
          <w:sz w:val="32"/>
          <w:szCs w:val="32"/>
        </w:rPr>
      </w:pPr>
      <w:r w:rsidRPr="00E21055">
        <w:rPr>
          <w:rFonts w:ascii="Simplified Arabic" w:hAnsi="Simplified Arabic" w:cs="Simplified Arabic"/>
          <w:sz w:val="32"/>
          <w:szCs w:val="32"/>
        </w:rPr>
        <w:t xml:space="preserve">Thus </w:t>
      </w:r>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 ˆ = X¯ is read as “the point estimator of </w:t>
      </w:r>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 is the sample mean X</w:t>
      </w:r>
      <w:proofErr w:type="gramStart"/>
      <w:r w:rsidRPr="00E21055">
        <w:rPr>
          <w:rFonts w:ascii="Simplified Arabic" w:hAnsi="Simplified Arabic" w:cs="Simplified Arabic"/>
          <w:sz w:val="32"/>
          <w:szCs w:val="32"/>
        </w:rPr>
        <w:t>¯ .”</w:t>
      </w:r>
      <w:proofErr w:type="gramEnd"/>
      <w:r w:rsidRPr="00E21055">
        <w:rPr>
          <w:rFonts w:ascii="Simplified Arabic" w:hAnsi="Simplified Arabic" w:cs="Simplified Arabic"/>
          <w:sz w:val="32"/>
          <w:szCs w:val="32"/>
        </w:rPr>
        <w:t xml:space="preserve"> The statement “the point estimate of </w:t>
      </w:r>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 is 5.77” can be written concisely as </w:t>
      </w:r>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ˆ = 5.77. In the best of all possible worlds, we could find an estimator </w:t>
      </w:r>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ˆ for which </w:t>
      </w:r>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ˆ = </w:t>
      </w:r>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 always. However, </w:t>
      </w:r>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ˆ is a function of the sample </w:t>
      </w:r>
      <w:proofErr w:type="gramStart"/>
      <w:r w:rsidRPr="00E21055">
        <w:rPr>
          <w:rFonts w:ascii="Simplified Arabic" w:hAnsi="Simplified Arabic" w:cs="Simplified Arabic"/>
          <w:sz w:val="32"/>
          <w:szCs w:val="32"/>
        </w:rPr>
        <w:t>Xi ’s</w:t>
      </w:r>
      <w:proofErr w:type="gramEnd"/>
      <w:r w:rsidRPr="00E21055">
        <w:rPr>
          <w:rFonts w:ascii="Simplified Arabic" w:hAnsi="Simplified Arabic" w:cs="Simplified Arabic"/>
          <w:sz w:val="32"/>
          <w:szCs w:val="32"/>
        </w:rPr>
        <w:t xml:space="preserve">, so it is a random variable. I </w:t>
      </w:r>
      <w:proofErr w:type="gramStart"/>
      <w:r w:rsidRPr="00E21055">
        <w:rPr>
          <w:rFonts w:ascii="Simplified Arabic" w:hAnsi="Simplified Arabic" w:cs="Simplified Arabic"/>
          <w:sz w:val="32"/>
          <w:szCs w:val="32"/>
        </w:rPr>
        <w:t>For</w:t>
      </w:r>
      <w:proofErr w:type="gramEnd"/>
      <w:r w:rsidRPr="00E21055">
        <w:rPr>
          <w:rFonts w:ascii="Simplified Arabic" w:hAnsi="Simplified Arabic" w:cs="Simplified Arabic"/>
          <w:sz w:val="32"/>
          <w:szCs w:val="32"/>
        </w:rPr>
        <w:t xml:space="preserve"> some samples, </w:t>
      </w:r>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ˆ will yield a value larger than </w:t>
      </w:r>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 whereas for other samples </w:t>
      </w:r>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ˆ will underestimate </w:t>
      </w:r>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 If we write </w:t>
      </w:r>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 ˆ = </w:t>
      </w:r>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 + error of estimation then an accurate estimator </w:t>
      </w:r>
      <w:r w:rsidRPr="00E21055">
        <w:rPr>
          <w:rFonts w:ascii="Simplified Arabic" w:hAnsi="Simplified Arabic" w:cs="Simplified Arabic"/>
          <w:sz w:val="32"/>
          <w:szCs w:val="32"/>
        </w:rPr>
        <w:lastRenderedPageBreak/>
        <w:t>would be one resulting in small estimation errors, so that estimated values will be near the true value.</w:t>
      </w:r>
    </w:p>
    <w:p w:rsidR="00E21055" w:rsidRDefault="00E21055" w:rsidP="00E21055">
      <w:pPr>
        <w:jc w:val="right"/>
        <w:rPr>
          <w:rFonts w:ascii="Simplified Arabic" w:hAnsi="Simplified Arabic" w:cs="Simplified Arabic"/>
          <w:sz w:val="32"/>
          <w:szCs w:val="32"/>
        </w:rPr>
      </w:pPr>
      <w:r w:rsidRPr="00E21055">
        <w:rPr>
          <w:rFonts w:ascii="Simplified Arabic" w:hAnsi="Simplified Arabic" w:cs="Simplified Arabic"/>
          <w:sz w:val="32"/>
          <w:szCs w:val="32"/>
        </w:rPr>
        <w:t xml:space="preserve">A sensible way to quantify the idea of </w:t>
      </w:r>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ˆ being close to </w:t>
      </w:r>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 is to consider the squared error (</w:t>
      </w:r>
      <w:r w:rsidRPr="00E21055">
        <w:rPr>
          <w:rFonts w:ascii="Times New Roman" w:hAnsi="Times New Roman" w:cs="Simplified Arabic"/>
          <w:sz w:val="32"/>
          <w:szCs w:val="32"/>
        </w:rPr>
        <w:t>θ</w:t>
      </w:r>
      <w:r w:rsidRPr="00E21055">
        <w:rPr>
          <w:rFonts w:ascii="Simplified Arabic" w:hAnsi="Simplified Arabic" w:cs="Simplified Arabic"/>
          <w:sz w:val="32"/>
          <w:szCs w:val="32"/>
        </w:rPr>
        <w:t>ˆ</w:t>
      </w:r>
      <w:r w:rsidRPr="00E21055">
        <w:rPr>
          <w:rFonts w:ascii="Perpetua" w:hAnsi="Perpetua" w:cs="Simplified Arabic"/>
          <w:sz w:val="32"/>
          <w:szCs w:val="32"/>
        </w:rPr>
        <w:t>−</w:t>
      </w:r>
      <w:r w:rsidRPr="00E21055">
        <w:rPr>
          <w:rFonts w:ascii="Simplified Arabic" w:hAnsi="Simplified Arabic" w:cs="Simplified Arabic"/>
          <w:sz w:val="32"/>
          <w:szCs w:val="32"/>
        </w:rPr>
        <w:t xml:space="preserve"> </w:t>
      </w:r>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 </w:t>
      </w:r>
      <w:proofErr w:type="gramStart"/>
      <w:r w:rsidRPr="00E21055">
        <w:rPr>
          <w:rFonts w:ascii="Simplified Arabic" w:hAnsi="Simplified Arabic" w:cs="Simplified Arabic"/>
          <w:sz w:val="32"/>
          <w:szCs w:val="32"/>
          <w:vertAlign w:val="superscript"/>
        </w:rPr>
        <w:t>2</w:t>
      </w:r>
      <w:r w:rsidRPr="00E21055">
        <w:rPr>
          <w:rFonts w:ascii="Simplified Arabic" w:hAnsi="Simplified Arabic" w:cs="Simplified Arabic"/>
          <w:sz w:val="32"/>
          <w:szCs w:val="32"/>
        </w:rPr>
        <w:t xml:space="preserve"> .</w:t>
      </w:r>
      <w:proofErr w:type="gramEnd"/>
      <w:r w:rsidRPr="00E21055">
        <w:rPr>
          <w:rFonts w:ascii="Simplified Arabic" w:hAnsi="Simplified Arabic" w:cs="Simplified Arabic"/>
          <w:sz w:val="32"/>
          <w:szCs w:val="32"/>
        </w:rPr>
        <w:t xml:space="preserve"> For some samples, </w:t>
      </w:r>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ˆ will be quite close to </w:t>
      </w:r>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 and the resulting squared error will be near 0. I </w:t>
      </w:r>
      <w:proofErr w:type="gramStart"/>
      <w:r w:rsidRPr="00E21055">
        <w:rPr>
          <w:rFonts w:ascii="Simplified Arabic" w:hAnsi="Simplified Arabic" w:cs="Simplified Arabic"/>
          <w:sz w:val="32"/>
          <w:szCs w:val="32"/>
        </w:rPr>
        <w:t>Other</w:t>
      </w:r>
      <w:proofErr w:type="gramEnd"/>
      <w:r w:rsidRPr="00E21055">
        <w:rPr>
          <w:rFonts w:ascii="Simplified Arabic" w:hAnsi="Simplified Arabic" w:cs="Simplified Arabic"/>
          <w:sz w:val="32"/>
          <w:szCs w:val="32"/>
        </w:rPr>
        <w:t xml:space="preserve"> samples may give values of </w:t>
      </w:r>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ˆ far from </w:t>
      </w:r>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 corresponding to very large squared errors. A measure of accuracy is the expected or mean square error (MSE) MSE = </w:t>
      </w:r>
      <w:proofErr w:type="gramStart"/>
      <w:r w:rsidRPr="00E21055">
        <w:rPr>
          <w:rFonts w:ascii="Simplified Arabic" w:hAnsi="Simplified Arabic" w:cs="Simplified Arabic"/>
          <w:sz w:val="32"/>
          <w:szCs w:val="32"/>
        </w:rPr>
        <w:t>E[</w:t>
      </w:r>
      <w:proofErr w:type="gramEnd"/>
      <w:r w:rsidRPr="00E21055">
        <w:rPr>
          <w:rFonts w:ascii="Simplified Arabic" w:hAnsi="Simplified Arabic" w:cs="Simplified Arabic"/>
          <w:sz w:val="32"/>
          <w:szCs w:val="32"/>
        </w:rPr>
        <w:t>(</w:t>
      </w:r>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 ˆ</w:t>
      </w:r>
      <w:r w:rsidRPr="00E21055">
        <w:rPr>
          <w:rFonts w:ascii="Perpetua" w:hAnsi="Perpetua" w:cs="Simplified Arabic"/>
          <w:sz w:val="32"/>
          <w:szCs w:val="32"/>
        </w:rPr>
        <w:t>−</w:t>
      </w:r>
      <w:r w:rsidRPr="00E21055">
        <w:rPr>
          <w:rFonts w:ascii="Simplified Arabic" w:hAnsi="Simplified Arabic" w:cs="Simplified Arabic"/>
          <w:sz w:val="32"/>
          <w:szCs w:val="32"/>
        </w:rPr>
        <w:t xml:space="preserve"> </w:t>
      </w:r>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 </w:t>
      </w:r>
      <w:r w:rsidRPr="00E21055">
        <w:rPr>
          <w:rFonts w:ascii="Simplified Arabic" w:hAnsi="Simplified Arabic" w:cs="Simplified Arabic"/>
          <w:sz w:val="32"/>
          <w:szCs w:val="32"/>
          <w:vertAlign w:val="superscript"/>
        </w:rPr>
        <w:t>2</w:t>
      </w:r>
      <w:r w:rsidRPr="00E21055">
        <w:rPr>
          <w:rFonts w:ascii="Simplified Arabic" w:hAnsi="Simplified Arabic" w:cs="Simplified Arabic"/>
          <w:sz w:val="32"/>
          <w:szCs w:val="32"/>
        </w:rPr>
        <w:t xml:space="preserve"> ] I If a first estimator has smaller MSE than does a second, it is natural to say that the first estimator is the better one.</w:t>
      </w:r>
    </w:p>
    <w:p w:rsidR="00E21055" w:rsidRDefault="00E21055" w:rsidP="00E21055">
      <w:pPr>
        <w:jc w:val="right"/>
        <w:rPr>
          <w:rFonts w:ascii="Simplified Arabic" w:hAnsi="Simplified Arabic" w:cs="Simplified Arabic"/>
          <w:sz w:val="32"/>
          <w:szCs w:val="32"/>
        </w:rPr>
      </w:pPr>
      <w:r w:rsidRPr="00E21055">
        <w:rPr>
          <w:rFonts w:ascii="Simplified Arabic" w:hAnsi="Simplified Arabic" w:cs="Simplified Arabic"/>
          <w:sz w:val="32"/>
          <w:szCs w:val="32"/>
        </w:rPr>
        <w:t xml:space="preserve">However, MSE will generally depend on the value of </w:t>
      </w:r>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 What often happens is that one estimator will have a smaller MSE for some values of </w:t>
      </w:r>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 and a larger MSE for other values. I </w:t>
      </w:r>
      <w:proofErr w:type="gramStart"/>
      <w:r w:rsidRPr="00E21055">
        <w:rPr>
          <w:rFonts w:ascii="Simplified Arabic" w:hAnsi="Simplified Arabic" w:cs="Simplified Arabic"/>
          <w:sz w:val="32"/>
          <w:szCs w:val="32"/>
        </w:rPr>
        <w:t>Finding</w:t>
      </w:r>
      <w:proofErr w:type="gramEnd"/>
      <w:r w:rsidRPr="00E21055">
        <w:rPr>
          <w:rFonts w:ascii="Simplified Arabic" w:hAnsi="Simplified Arabic" w:cs="Simplified Arabic"/>
          <w:sz w:val="32"/>
          <w:szCs w:val="32"/>
        </w:rPr>
        <w:t xml:space="preserve"> an estimator with the smallest MSE is typically not possible. One way out of this dilemma is to restrict attention just to estimators that have some specified desirable property and then find the best estimator in this restricted group. I A popular property of this sort in the statistical community is</w:t>
      </w:r>
      <w:r>
        <w:rPr>
          <w:rFonts w:ascii="Simplified Arabic" w:hAnsi="Simplified Arabic" w:cs="Simplified Arabic"/>
          <w:sz w:val="32"/>
          <w:szCs w:val="32"/>
        </w:rPr>
        <w:t xml:space="preserve"> </w:t>
      </w:r>
      <w:proofErr w:type="spellStart"/>
      <w:proofErr w:type="gramStart"/>
      <w:r w:rsidRPr="00E21055">
        <w:rPr>
          <w:rFonts w:ascii="Simplified Arabic" w:hAnsi="Simplified Arabic" w:cs="Simplified Arabic"/>
          <w:sz w:val="32"/>
          <w:szCs w:val="32"/>
        </w:rPr>
        <w:t>unbiasedness</w:t>
      </w:r>
      <w:proofErr w:type="spellEnd"/>
      <w:r>
        <w:rPr>
          <w:rFonts w:ascii="Simplified Arabic" w:hAnsi="Simplified Arabic" w:cs="Simplified Arabic"/>
          <w:sz w:val="32"/>
          <w:szCs w:val="32"/>
        </w:rPr>
        <w:t xml:space="preserve"> </w:t>
      </w:r>
      <w:r>
        <w:t>.</w:t>
      </w:r>
      <w:proofErr w:type="gramEnd"/>
      <w:r>
        <w:t xml:space="preserve"> </w:t>
      </w:r>
    </w:p>
    <w:p w:rsidR="00E21055" w:rsidRDefault="00E21055" w:rsidP="00E21055">
      <w:pPr>
        <w:jc w:val="right"/>
        <w:rPr>
          <w:rFonts w:ascii="Simplified Arabic" w:hAnsi="Simplified Arabic" w:cs="Simplified Arabic"/>
          <w:sz w:val="32"/>
          <w:szCs w:val="32"/>
        </w:rPr>
      </w:pPr>
    </w:p>
    <w:p w:rsidR="00E21055" w:rsidRDefault="00E21055" w:rsidP="00E21055">
      <w:pPr>
        <w:jc w:val="right"/>
        <w:rPr>
          <w:rFonts w:ascii="Simplified Arabic" w:hAnsi="Simplified Arabic" w:cs="Simplified Arabic"/>
          <w:b/>
          <w:bCs/>
          <w:color w:val="FF0000"/>
          <w:sz w:val="36"/>
          <w:szCs w:val="36"/>
          <w:u w:val="single"/>
        </w:rPr>
      </w:pPr>
      <w:proofErr w:type="gramStart"/>
      <w:r w:rsidRPr="00E21055">
        <w:rPr>
          <w:rFonts w:ascii="Simplified Arabic" w:hAnsi="Simplified Arabic" w:cs="Simplified Arabic"/>
          <w:b/>
          <w:bCs/>
          <w:color w:val="FF0000"/>
          <w:sz w:val="36"/>
          <w:szCs w:val="36"/>
          <w:u w:val="single"/>
        </w:rPr>
        <w:lastRenderedPageBreak/>
        <w:t>properties</w:t>
      </w:r>
      <w:proofErr w:type="gramEnd"/>
      <w:r w:rsidRPr="00E21055">
        <w:rPr>
          <w:rFonts w:ascii="Simplified Arabic" w:hAnsi="Simplified Arabic" w:cs="Simplified Arabic"/>
          <w:b/>
          <w:bCs/>
          <w:color w:val="FF0000"/>
          <w:sz w:val="36"/>
          <w:szCs w:val="36"/>
          <w:u w:val="single"/>
        </w:rPr>
        <w:t xml:space="preserve"> of good estimation  </w:t>
      </w:r>
    </w:p>
    <w:p w:rsidR="00E21055" w:rsidRDefault="00E21055" w:rsidP="00E21055">
      <w:pPr>
        <w:jc w:val="right"/>
        <w:rPr>
          <w:rFonts w:ascii="Simplified Arabic" w:hAnsi="Simplified Arabic" w:cs="Simplified Arabic" w:hint="cs"/>
          <w:b/>
          <w:bCs/>
          <w:sz w:val="32"/>
          <w:szCs w:val="32"/>
          <w:rtl/>
          <w:lang w:bidi="ar-IQ"/>
        </w:rPr>
      </w:pPr>
      <w:r w:rsidRPr="00E21055">
        <w:rPr>
          <w:rFonts w:ascii="Simplified Arabic" w:hAnsi="Simplified Arabic" w:cs="Simplified Arabic"/>
          <w:b/>
          <w:bCs/>
          <w:sz w:val="32"/>
          <w:szCs w:val="32"/>
        </w:rPr>
        <w:t xml:space="preserve">1- </w:t>
      </w:r>
      <w:proofErr w:type="spellStart"/>
      <w:r w:rsidRPr="00E21055">
        <w:rPr>
          <w:rFonts w:ascii="Simplified Arabic" w:hAnsi="Simplified Arabic" w:cs="Simplified Arabic"/>
          <w:b/>
          <w:bCs/>
          <w:sz w:val="32"/>
          <w:szCs w:val="32"/>
        </w:rPr>
        <w:t>Unbiasedness</w:t>
      </w:r>
      <w:proofErr w:type="spellEnd"/>
      <w:r>
        <w:rPr>
          <w:rFonts w:ascii="Simplified Arabic" w:hAnsi="Simplified Arabic" w:cs="Simplified Arabic"/>
          <w:b/>
          <w:bCs/>
          <w:sz w:val="32"/>
          <w:szCs w:val="32"/>
        </w:rPr>
        <w:t xml:space="preserve"> </w:t>
      </w:r>
    </w:p>
    <w:p w:rsidR="00E21055" w:rsidRDefault="00E21055" w:rsidP="00E21055">
      <w:pPr>
        <w:jc w:val="right"/>
        <w:rPr>
          <w:rFonts w:ascii="Simplified Arabic" w:hAnsi="Simplified Arabic" w:cs="Simplified Arabic"/>
          <w:sz w:val="32"/>
          <w:szCs w:val="32"/>
        </w:rPr>
      </w:pPr>
      <w:proofErr w:type="gramStart"/>
      <w:r w:rsidRPr="00E21055">
        <w:rPr>
          <w:rFonts w:ascii="Simplified Arabic" w:hAnsi="Simplified Arabic" w:cs="Simplified Arabic"/>
          <w:sz w:val="32"/>
          <w:szCs w:val="32"/>
        </w:rPr>
        <w:t>Definition</w:t>
      </w:r>
      <w:r>
        <w:rPr>
          <w:rFonts w:ascii="Simplified Arabic" w:hAnsi="Simplified Arabic" w:cs="Simplified Arabic"/>
          <w:sz w:val="32"/>
          <w:szCs w:val="32"/>
        </w:rPr>
        <w:t xml:space="preserve"> :</w:t>
      </w:r>
      <w:proofErr w:type="gramEnd"/>
      <w:r>
        <w:rPr>
          <w:rFonts w:ascii="Simplified Arabic" w:hAnsi="Simplified Arabic" w:cs="Simplified Arabic"/>
          <w:sz w:val="32"/>
          <w:szCs w:val="32"/>
        </w:rPr>
        <w:t xml:space="preserve"> </w:t>
      </w:r>
      <w:r w:rsidRPr="00E21055">
        <w:rPr>
          <w:rFonts w:ascii="Simplified Arabic" w:hAnsi="Simplified Arabic" w:cs="Simplified Arabic"/>
          <w:sz w:val="32"/>
          <w:szCs w:val="32"/>
        </w:rPr>
        <w:t xml:space="preserve">A point estimator </w:t>
      </w:r>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ˆ is said to be an unbiased estimator of </w:t>
      </w:r>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 if E(</w:t>
      </w:r>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ˆ) = </w:t>
      </w:r>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 for every possible value of </w:t>
      </w:r>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 If </w:t>
      </w:r>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 ˆ is not unbiased, the difference </w:t>
      </w:r>
      <w:proofErr w:type="gramStart"/>
      <w:r w:rsidRPr="00E21055">
        <w:rPr>
          <w:rFonts w:ascii="Simplified Arabic" w:hAnsi="Simplified Arabic" w:cs="Simplified Arabic"/>
          <w:sz w:val="32"/>
          <w:szCs w:val="32"/>
        </w:rPr>
        <w:t>E(</w:t>
      </w:r>
      <w:proofErr w:type="gramEnd"/>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 ˆ</w:t>
      </w:r>
      <w:r w:rsidRPr="00E21055">
        <w:rPr>
          <w:rFonts w:ascii="Perpetua" w:hAnsi="Perpetua" w:cs="Simplified Arabic"/>
          <w:sz w:val="32"/>
          <w:szCs w:val="32"/>
        </w:rPr>
        <w:t>−</w:t>
      </w:r>
      <w:r w:rsidRPr="00E21055">
        <w:rPr>
          <w:rFonts w:ascii="Simplified Arabic" w:hAnsi="Simplified Arabic" w:cs="Simplified Arabic"/>
          <w:sz w:val="32"/>
          <w:szCs w:val="32"/>
        </w:rPr>
        <w:t xml:space="preserve"> </w:t>
      </w:r>
      <w:r w:rsidRPr="00E21055">
        <w:rPr>
          <w:rFonts w:ascii="Times New Roman" w:hAnsi="Times New Roman" w:cs="Simplified Arabic"/>
          <w:sz w:val="32"/>
          <w:szCs w:val="32"/>
        </w:rPr>
        <w:t>θ</w:t>
      </w:r>
      <w:r w:rsidRPr="00E21055">
        <w:rPr>
          <w:rFonts w:ascii="Simplified Arabic" w:hAnsi="Simplified Arabic" w:cs="Simplified Arabic"/>
          <w:sz w:val="32"/>
          <w:szCs w:val="32"/>
        </w:rPr>
        <w:t xml:space="preserve">) is called the bias of </w:t>
      </w:r>
      <w:r w:rsidRPr="00E21055">
        <w:rPr>
          <w:rFonts w:ascii="Times New Roman" w:hAnsi="Times New Roman" w:cs="Simplified Arabic"/>
          <w:sz w:val="32"/>
          <w:szCs w:val="32"/>
        </w:rPr>
        <w:t>θ</w:t>
      </w:r>
      <w:r w:rsidRPr="00E21055">
        <w:rPr>
          <w:rFonts w:ascii="Simplified Arabic" w:hAnsi="Simplified Arabic" w:cs="Simplified Arabic"/>
          <w:sz w:val="32"/>
          <w:szCs w:val="32"/>
        </w:rPr>
        <w:t>ˆ.</w:t>
      </w:r>
    </w:p>
    <w:p w:rsidR="00E21055" w:rsidRDefault="00E21055" w:rsidP="00E21055">
      <w:pPr>
        <w:jc w:val="right"/>
        <w:rPr>
          <w:rFonts w:ascii="Simplified Arabic" w:hAnsi="Simplified Arabic" w:cs="Simplified Arabic"/>
          <w:sz w:val="32"/>
          <w:szCs w:val="32"/>
        </w:rPr>
      </w:pPr>
      <w:r w:rsidRPr="00E21055">
        <w:rPr>
          <w:rFonts w:ascii="Simplified Arabic" w:hAnsi="Simplified Arabic" w:cs="Simplified Arabic"/>
          <w:sz w:val="32"/>
          <w:szCs w:val="32"/>
        </w:rPr>
        <w:t xml:space="preserve">That is, </w:t>
      </w:r>
      <w:r w:rsidRPr="00E21055">
        <w:rPr>
          <w:rFonts w:ascii="Times New Roman" w:hAnsi="Times New Roman" w:cs="Simplified Arabic"/>
          <w:sz w:val="32"/>
          <w:szCs w:val="32"/>
        </w:rPr>
        <w:t>θ</w:t>
      </w:r>
      <w:r w:rsidRPr="00E21055">
        <w:rPr>
          <w:rFonts w:ascii="Simplified Arabic" w:hAnsi="Simplified Arabic" w:cs="Simplified Arabic"/>
          <w:sz w:val="32"/>
          <w:szCs w:val="32"/>
        </w:rPr>
        <w:t>ˆ is unbiased if its probability (i.e., sampling) distribution is always centered at the true value of the parameter.</w:t>
      </w:r>
    </w:p>
    <w:p w:rsidR="00E21055" w:rsidRPr="00E21055" w:rsidRDefault="00E21055" w:rsidP="00E21055">
      <w:pPr>
        <w:jc w:val="right"/>
        <w:rPr>
          <w:rFonts w:ascii="Simplified Arabic" w:hAnsi="Simplified Arabic" w:cs="Simplified Arabic"/>
          <w:b/>
          <w:bCs/>
          <w:color w:val="FF0000"/>
          <w:sz w:val="32"/>
          <w:szCs w:val="32"/>
          <w:u w:val="single"/>
          <w:rtl/>
          <w:lang w:bidi="ar-IQ"/>
        </w:rPr>
      </w:pPr>
      <w:proofErr w:type="gramStart"/>
      <w:r w:rsidRPr="00E21055">
        <w:rPr>
          <w:rFonts w:ascii="Simplified Arabic" w:hAnsi="Simplified Arabic" w:cs="Simplified Arabic"/>
          <w:sz w:val="32"/>
          <w:szCs w:val="32"/>
        </w:rPr>
        <w:t>Example</w:t>
      </w:r>
      <w:r>
        <w:rPr>
          <w:rFonts w:ascii="Simplified Arabic" w:hAnsi="Simplified Arabic" w:cs="Simplified Arabic"/>
          <w:sz w:val="32"/>
          <w:szCs w:val="32"/>
        </w:rPr>
        <w:t xml:space="preserve"> </w:t>
      </w:r>
      <w:r w:rsidRPr="00E21055">
        <w:rPr>
          <w:rFonts w:ascii="Simplified Arabic" w:hAnsi="Simplified Arabic" w:cs="Simplified Arabic"/>
          <w:sz w:val="32"/>
          <w:szCs w:val="32"/>
        </w:rPr>
        <w:t>:</w:t>
      </w:r>
      <w:proofErr w:type="gramEnd"/>
      <w:r w:rsidRPr="00E21055">
        <w:rPr>
          <w:rFonts w:ascii="Simplified Arabic" w:hAnsi="Simplified Arabic" w:cs="Simplified Arabic"/>
          <w:sz w:val="32"/>
          <w:szCs w:val="32"/>
        </w:rPr>
        <w:t xml:space="preserve"> The sample proportion X/n can be used as an estimator of p, where X, the number of sample successes, has a binomial distribution with parameters n and </w:t>
      </w:r>
      <w:proofErr w:type="spellStart"/>
      <w:r w:rsidRPr="00E21055">
        <w:rPr>
          <w:rFonts w:ascii="Simplified Arabic" w:hAnsi="Simplified Arabic" w:cs="Simplified Arabic"/>
          <w:sz w:val="32"/>
          <w:szCs w:val="32"/>
        </w:rPr>
        <w:t>p.Thus</w:t>
      </w:r>
      <w:proofErr w:type="spellEnd"/>
      <w:r w:rsidRPr="00E21055">
        <w:rPr>
          <w:rFonts w:ascii="Simplified Arabic" w:hAnsi="Simplified Arabic" w:cs="Simplified Arabic"/>
          <w:sz w:val="32"/>
          <w:szCs w:val="32"/>
        </w:rPr>
        <w:t xml:space="preserve"> E(ˆp) = E( X n ) = 1 n E(X) = 1 n (</w:t>
      </w:r>
      <w:proofErr w:type="spellStart"/>
      <w:r w:rsidRPr="00E21055">
        <w:rPr>
          <w:rFonts w:ascii="Simplified Arabic" w:hAnsi="Simplified Arabic" w:cs="Simplified Arabic"/>
          <w:sz w:val="32"/>
          <w:szCs w:val="32"/>
        </w:rPr>
        <w:t>np</w:t>
      </w:r>
      <w:proofErr w:type="spellEnd"/>
      <w:r w:rsidRPr="00E21055">
        <w:rPr>
          <w:rFonts w:ascii="Simplified Arabic" w:hAnsi="Simplified Arabic" w:cs="Simplified Arabic"/>
          <w:sz w:val="32"/>
          <w:szCs w:val="32"/>
        </w:rPr>
        <w:t xml:space="preserve">) = p </w:t>
      </w:r>
      <w:r>
        <w:rPr>
          <w:rFonts w:ascii="Simplified Arabic" w:hAnsi="Simplified Arabic" w:cs="Simplified Arabic"/>
          <w:sz w:val="32"/>
          <w:szCs w:val="32"/>
        </w:rPr>
        <w:t xml:space="preserve">, </w:t>
      </w:r>
      <w:r w:rsidRPr="00E21055">
        <w:rPr>
          <w:rFonts w:ascii="Simplified Arabic" w:hAnsi="Simplified Arabic" w:cs="Simplified Arabic"/>
          <w:sz w:val="32"/>
          <w:szCs w:val="32"/>
        </w:rPr>
        <w:t xml:space="preserve">Proposition When X is a binomial </w:t>
      </w:r>
      <w:proofErr w:type="spellStart"/>
      <w:r w:rsidRPr="00E21055">
        <w:rPr>
          <w:rFonts w:ascii="Simplified Arabic" w:hAnsi="Simplified Arabic" w:cs="Simplified Arabic"/>
          <w:sz w:val="32"/>
          <w:szCs w:val="32"/>
        </w:rPr>
        <w:t>rv</w:t>
      </w:r>
      <w:proofErr w:type="spellEnd"/>
      <w:r w:rsidRPr="00E21055">
        <w:rPr>
          <w:rFonts w:ascii="Simplified Arabic" w:hAnsi="Simplified Arabic" w:cs="Simplified Arabic"/>
          <w:sz w:val="32"/>
          <w:szCs w:val="32"/>
        </w:rPr>
        <w:t xml:space="preserve"> with parameters n and p, the sample proportion pˆ = X/n is an unbiased estimator of p. I No matter what the true value of p </w:t>
      </w:r>
      <w:proofErr w:type="gramStart"/>
      <w:r w:rsidRPr="00E21055">
        <w:rPr>
          <w:rFonts w:ascii="Simplified Arabic" w:hAnsi="Simplified Arabic" w:cs="Simplified Arabic"/>
          <w:sz w:val="32"/>
          <w:szCs w:val="32"/>
        </w:rPr>
        <w:t>is</w:t>
      </w:r>
      <w:proofErr w:type="gramEnd"/>
      <w:r w:rsidRPr="00E21055">
        <w:rPr>
          <w:rFonts w:ascii="Simplified Arabic" w:hAnsi="Simplified Arabic" w:cs="Simplified Arabic"/>
          <w:sz w:val="32"/>
          <w:szCs w:val="32"/>
        </w:rPr>
        <w:t>, the distribution of the estimator will be centered at the true value.</w:t>
      </w:r>
    </w:p>
    <w:sectPr w:rsidR="00E21055" w:rsidRPr="00E21055" w:rsidSect="0039522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1055"/>
    <w:rsid w:val="00395225"/>
    <w:rsid w:val="004544E1"/>
    <w:rsid w:val="008E0CEB"/>
    <w:rsid w:val="00E21055"/>
    <w:rsid w:val="00F245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E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4544E1"/>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481</Words>
  <Characters>2746</Characters>
  <Application>Microsoft Office Word</Application>
  <DocSecurity>0</DocSecurity>
  <Lines>22</Lines>
  <Paragraphs>6</Paragraphs>
  <ScaleCrop>false</ScaleCrop>
  <Company>By DR.Ahmed Saker 2o1O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Omar</cp:lastModifiedBy>
  <cp:revision>2</cp:revision>
  <dcterms:created xsi:type="dcterms:W3CDTF">2016-08-27T08:09:00Z</dcterms:created>
  <dcterms:modified xsi:type="dcterms:W3CDTF">2016-08-27T08:19:00Z</dcterms:modified>
</cp:coreProperties>
</file>